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Lemgo - Erweiterungsbau - Trockenbauarbeiten II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Trockenbauarbeiten:
Ständerwände
Vorsatzschale
Trockenputzarbeiten
Abgehängte Akustikdecke
Wanddurchbrüche
Gerüste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